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F1F6" w14:textId="41EBF501" w:rsidR="00D04B87" w:rsidRDefault="00D04B87">
      <w:pPr>
        <w:rPr>
          <w:rFonts w:ascii="Arial" w:hAnsi="Arial" w:cs="Arial"/>
          <w:b/>
          <w:bCs/>
        </w:rPr>
      </w:pPr>
    </w:p>
    <w:tbl>
      <w:tblPr>
        <w:tblStyle w:val="TableGrid"/>
        <w:tblW w:w="0" w:type="auto"/>
        <w:tblLook w:val="04A0" w:firstRow="1" w:lastRow="0" w:firstColumn="1" w:lastColumn="0" w:noHBand="0" w:noVBand="1"/>
      </w:tblPr>
      <w:tblGrid>
        <w:gridCol w:w="9016"/>
      </w:tblGrid>
      <w:tr w:rsidR="00C95838" w14:paraId="40A0BCFF" w14:textId="77777777" w:rsidTr="00C95838">
        <w:tc>
          <w:tcPr>
            <w:tcW w:w="9016" w:type="dxa"/>
            <w:shd w:val="clear" w:color="auto" w:fill="00B0F0"/>
          </w:tcPr>
          <w:p w14:paraId="6CE5A2BA" w14:textId="77777777" w:rsidR="00C95838" w:rsidRPr="00106793" w:rsidRDefault="00C95838" w:rsidP="005F7FE8">
            <w:pPr>
              <w:pStyle w:val="ListParagraph"/>
              <w:numPr>
                <w:ilvl w:val="0"/>
                <w:numId w:val="1"/>
              </w:numPr>
              <w:rPr>
                <w:rFonts w:ascii="Arial" w:hAnsi="Arial" w:cs="Arial"/>
                <w:b/>
                <w:bCs/>
                <w:sz w:val="28"/>
                <w:szCs w:val="28"/>
              </w:rPr>
            </w:pPr>
            <w:r w:rsidRPr="004D5956">
              <w:rPr>
                <w:rFonts w:ascii="Arial" w:hAnsi="Arial" w:cs="Arial"/>
                <w:b/>
                <w:bCs/>
                <w:sz w:val="32"/>
                <w:szCs w:val="32"/>
              </w:rPr>
              <w:t xml:space="preserve">Settle in </w:t>
            </w:r>
            <w:r w:rsidRPr="00106793">
              <w:rPr>
                <w:rFonts w:ascii="Arial" w:hAnsi="Arial" w:cs="Arial"/>
                <w:b/>
                <w:bCs/>
                <w:sz w:val="28"/>
                <w:szCs w:val="28"/>
              </w:rPr>
              <w:t>and build a relationship with their key person</w:t>
            </w:r>
          </w:p>
        </w:tc>
      </w:tr>
      <w:tr w:rsidR="00C95838" w14:paraId="3BC12060" w14:textId="77777777" w:rsidTr="00C95838">
        <w:tc>
          <w:tcPr>
            <w:tcW w:w="9016" w:type="dxa"/>
            <w:shd w:val="clear" w:color="auto" w:fill="00B0F0"/>
          </w:tcPr>
          <w:p w14:paraId="717F4D30" w14:textId="77777777" w:rsidR="00C95838" w:rsidRPr="00E1053E" w:rsidRDefault="00C95838" w:rsidP="005F7FE8">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Children </w:t>
            </w:r>
            <w:r>
              <w:rPr>
                <w:rFonts w:ascii="Arial" w:hAnsi="Arial" w:cs="Arial"/>
                <w:sz w:val="28"/>
                <w:szCs w:val="28"/>
              </w:rPr>
              <w:t xml:space="preserve">separate from their carer and co-regulate with their key person. Mutual trust and respect are developed between practitioners and children. A relationship is established with parents and carers. </w:t>
            </w:r>
            <w:r w:rsidRPr="00E1053E">
              <w:rPr>
                <w:rFonts w:ascii="Arial" w:hAnsi="Arial" w:cs="Arial"/>
                <w:sz w:val="28"/>
                <w:szCs w:val="28"/>
              </w:rPr>
              <w:t xml:space="preserve"> </w:t>
            </w:r>
          </w:p>
        </w:tc>
      </w:tr>
    </w:tbl>
    <w:p w14:paraId="04BE62BC" w14:textId="16DE6B50" w:rsidR="00C95838" w:rsidRDefault="00C95838">
      <w:pPr>
        <w:rPr>
          <w:rFonts w:ascii="Arial" w:hAnsi="Arial" w:cs="Arial"/>
          <w:b/>
          <w:bCs/>
        </w:rPr>
      </w:pPr>
    </w:p>
    <w:p w14:paraId="57302418" w14:textId="77777777" w:rsidR="00C95838" w:rsidRPr="00E1053E" w:rsidRDefault="00C95838">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1053E" w14:paraId="5856B5C9" w14:textId="77777777" w:rsidTr="00976090">
        <w:tc>
          <w:tcPr>
            <w:tcW w:w="9016" w:type="dxa"/>
            <w:gridSpan w:val="2"/>
            <w:shd w:val="clear" w:color="auto" w:fill="00B0F0"/>
          </w:tcPr>
          <w:p w14:paraId="5A03A17A" w14:textId="3B9D61C8" w:rsidR="00E1053E" w:rsidRPr="00E1053E" w:rsidRDefault="00E1053E">
            <w:pPr>
              <w:rPr>
                <w:rFonts w:ascii="Arial" w:hAnsi="Arial" w:cs="Arial"/>
                <w:sz w:val="28"/>
                <w:szCs w:val="28"/>
              </w:rPr>
            </w:pPr>
            <w:r w:rsidRPr="00E1053E">
              <w:rPr>
                <w:rFonts w:ascii="Arial" w:hAnsi="Arial" w:cs="Arial"/>
                <w:b/>
                <w:bCs/>
                <w:sz w:val="28"/>
                <w:szCs w:val="28"/>
              </w:rPr>
              <w:lastRenderedPageBreak/>
              <w:t>2.</w:t>
            </w:r>
            <w:r w:rsidRPr="004D5956">
              <w:rPr>
                <w:rFonts w:ascii="Arial" w:hAnsi="Arial" w:cs="Arial"/>
                <w:b/>
                <w:bCs/>
                <w:sz w:val="32"/>
                <w:szCs w:val="32"/>
              </w:rPr>
              <w:t xml:space="preserve"> Follow </w:t>
            </w:r>
            <w:r w:rsidRPr="00106793">
              <w:rPr>
                <w:rFonts w:ascii="Arial" w:hAnsi="Arial" w:cs="Arial"/>
                <w:sz w:val="28"/>
                <w:szCs w:val="28"/>
              </w:rPr>
              <w:t>instructions to bath a baby</w:t>
            </w:r>
          </w:p>
        </w:tc>
      </w:tr>
      <w:tr w:rsidR="00D04B87" w14:paraId="6554AC7C" w14:textId="77777777" w:rsidTr="00E1053E">
        <w:tc>
          <w:tcPr>
            <w:tcW w:w="4508" w:type="dxa"/>
            <w:shd w:val="clear" w:color="auto" w:fill="00B0F0"/>
          </w:tcPr>
          <w:p w14:paraId="38127A9D" w14:textId="334760AA" w:rsidR="00D04B87" w:rsidRPr="00E1053E" w:rsidRDefault="00D04B87">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1</w:t>
            </w:r>
            <w:r w:rsidRPr="00E1053E">
              <w:rPr>
                <w:rFonts w:ascii="Arial" w:hAnsi="Arial" w:cs="Arial"/>
                <w:sz w:val="28"/>
                <w:szCs w:val="28"/>
              </w:rPr>
              <w:t>: children point to familiar objects and properties when they are described e.g. Can you show me the big boat?</w:t>
            </w:r>
          </w:p>
        </w:tc>
        <w:tc>
          <w:tcPr>
            <w:tcW w:w="4508" w:type="dxa"/>
          </w:tcPr>
          <w:p w14:paraId="24156F1F" w14:textId="0AE8AE90" w:rsidR="00D04B87" w:rsidRPr="00E1053E" w:rsidRDefault="00D04B87">
            <w:pPr>
              <w:rPr>
                <w:rFonts w:ascii="Arial" w:hAnsi="Arial" w:cs="Arial"/>
                <w:sz w:val="28"/>
                <w:szCs w:val="28"/>
              </w:rPr>
            </w:pPr>
            <w:r w:rsidRPr="00E1053E">
              <w:rPr>
                <w:rFonts w:ascii="Arial" w:hAnsi="Arial" w:cs="Arial"/>
                <w:sz w:val="28"/>
                <w:szCs w:val="28"/>
              </w:rPr>
              <w:t xml:space="preserve">As children begin to listen more </w:t>
            </w:r>
            <w:r w:rsidR="004D5956" w:rsidRPr="00E1053E">
              <w:rPr>
                <w:rFonts w:ascii="Arial" w:hAnsi="Arial" w:cs="Arial"/>
                <w:sz w:val="28"/>
                <w:szCs w:val="28"/>
              </w:rPr>
              <w:t>attentively,</w:t>
            </w:r>
            <w:r w:rsidRPr="00E1053E">
              <w:rPr>
                <w:rFonts w:ascii="Arial" w:hAnsi="Arial" w:cs="Arial"/>
                <w:sz w:val="28"/>
                <w:szCs w:val="28"/>
              </w:rPr>
              <w:t xml:space="preserve"> they will become more able to identify objects using properties. </w:t>
            </w:r>
          </w:p>
        </w:tc>
      </w:tr>
      <w:tr w:rsidR="00D04B87" w14:paraId="09DD102E" w14:textId="77777777" w:rsidTr="00E1053E">
        <w:tc>
          <w:tcPr>
            <w:tcW w:w="4508" w:type="dxa"/>
            <w:shd w:val="clear" w:color="auto" w:fill="00B0F0"/>
          </w:tcPr>
          <w:p w14:paraId="7225A0C0" w14:textId="6223D27C" w:rsidR="00D04B87" w:rsidRPr="00E1053E" w:rsidRDefault="00D04B87">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2</w:t>
            </w:r>
            <w:r w:rsidRPr="00E1053E">
              <w:rPr>
                <w:rFonts w:ascii="Arial" w:hAnsi="Arial" w:cs="Arial"/>
                <w:sz w:val="28"/>
                <w:szCs w:val="28"/>
              </w:rPr>
              <w:t xml:space="preserve">: children understand simple questions about ‘who’, ‘what’ and ‘where’ </w:t>
            </w:r>
            <w:proofErr w:type="spellStart"/>
            <w:r w:rsidRPr="00E1053E">
              <w:rPr>
                <w:rFonts w:ascii="Arial" w:hAnsi="Arial" w:cs="Arial"/>
                <w:sz w:val="28"/>
                <w:szCs w:val="28"/>
              </w:rPr>
              <w:t>e.g</w:t>
            </w:r>
            <w:proofErr w:type="spellEnd"/>
            <w:r w:rsidRPr="00E1053E">
              <w:rPr>
                <w:rFonts w:ascii="Arial" w:hAnsi="Arial" w:cs="Arial"/>
                <w:sz w:val="28"/>
                <w:szCs w:val="28"/>
              </w:rPr>
              <w:t xml:space="preserve"> ‘Where is the teddy hiding’</w:t>
            </w:r>
          </w:p>
        </w:tc>
        <w:tc>
          <w:tcPr>
            <w:tcW w:w="4508" w:type="dxa"/>
          </w:tcPr>
          <w:p w14:paraId="7C6A0209" w14:textId="17F0FE1B" w:rsidR="00D04B87" w:rsidRPr="00E1053E" w:rsidRDefault="00E1053E">
            <w:pPr>
              <w:rPr>
                <w:rFonts w:ascii="Arial" w:hAnsi="Arial" w:cs="Arial"/>
                <w:sz w:val="28"/>
                <w:szCs w:val="28"/>
              </w:rPr>
            </w:pPr>
            <w:r w:rsidRPr="00E1053E">
              <w:rPr>
                <w:rFonts w:ascii="Arial" w:hAnsi="Arial" w:cs="Arial"/>
                <w:sz w:val="28"/>
                <w:szCs w:val="28"/>
              </w:rPr>
              <w:t xml:space="preserve">As children’s understanding and speech </w:t>
            </w:r>
            <w:r w:rsidR="004D5956" w:rsidRPr="00E1053E">
              <w:rPr>
                <w:rFonts w:ascii="Arial" w:hAnsi="Arial" w:cs="Arial"/>
                <w:sz w:val="28"/>
                <w:szCs w:val="28"/>
              </w:rPr>
              <w:t>improves,</w:t>
            </w:r>
            <w:r w:rsidRPr="00E1053E">
              <w:rPr>
                <w:rFonts w:ascii="Arial" w:hAnsi="Arial" w:cs="Arial"/>
                <w:sz w:val="28"/>
                <w:szCs w:val="28"/>
              </w:rPr>
              <w:t xml:space="preserve"> they will become more able to verbalise their responses. </w:t>
            </w:r>
          </w:p>
        </w:tc>
      </w:tr>
      <w:tr w:rsidR="00D04B87" w14:paraId="3BF8D88F" w14:textId="77777777" w:rsidTr="00E1053E">
        <w:tc>
          <w:tcPr>
            <w:tcW w:w="9016" w:type="dxa"/>
            <w:gridSpan w:val="2"/>
            <w:shd w:val="clear" w:color="auto" w:fill="00B0F0"/>
          </w:tcPr>
          <w:p w14:paraId="00C26066" w14:textId="2C1E987E" w:rsidR="00D04B87" w:rsidRPr="00E1053E" w:rsidRDefault="00D04B87">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Children follow</w:t>
            </w:r>
            <w:r w:rsidRPr="00E1053E">
              <w:rPr>
                <w:rFonts w:ascii="Arial" w:hAnsi="Arial" w:cs="Arial"/>
                <w:b/>
                <w:bCs/>
                <w:sz w:val="28"/>
                <w:szCs w:val="28"/>
              </w:rPr>
              <w:t xml:space="preserve"> </w:t>
            </w:r>
            <w:r w:rsidRPr="00E1053E">
              <w:rPr>
                <w:rFonts w:ascii="Arial" w:hAnsi="Arial" w:cs="Arial"/>
                <w:sz w:val="28"/>
                <w:szCs w:val="28"/>
              </w:rPr>
              <w:t xml:space="preserve">instructions to bath a baby, listening carefully to 3-word level instructions such as ‘wash the baby’s face’ and ‘dry the baby’s feet’ and responding appropriately. </w:t>
            </w:r>
          </w:p>
        </w:tc>
      </w:tr>
    </w:tbl>
    <w:p w14:paraId="66016067" w14:textId="0EB0734E" w:rsidR="00E1053E" w:rsidRDefault="00E1053E" w:rsidP="00E1053E">
      <w:pPr>
        <w:tabs>
          <w:tab w:val="left" w:pos="3165"/>
        </w:tabs>
      </w:pPr>
    </w:p>
    <w:p w14:paraId="4F6B3556" w14:textId="77777777" w:rsidR="00E1053E" w:rsidRPr="00E1053E" w:rsidRDefault="00E1053E" w:rsidP="00E1053E">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1053E" w14:paraId="5531F5DB" w14:textId="77777777" w:rsidTr="00F4296D">
        <w:tc>
          <w:tcPr>
            <w:tcW w:w="9016" w:type="dxa"/>
            <w:gridSpan w:val="2"/>
            <w:shd w:val="clear" w:color="auto" w:fill="00B0F0"/>
          </w:tcPr>
          <w:p w14:paraId="5EEA14EF" w14:textId="715BBA17" w:rsidR="00E1053E" w:rsidRPr="00E1053E" w:rsidRDefault="00E1053E" w:rsidP="00E1053E">
            <w:pPr>
              <w:rPr>
                <w:rFonts w:ascii="Arial" w:hAnsi="Arial" w:cs="Arial"/>
                <w:sz w:val="28"/>
                <w:szCs w:val="28"/>
              </w:rPr>
            </w:pPr>
            <w:r w:rsidRPr="00E1053E">
              <w:rPr>
                <w:rFonts w:ascii="Arial" w:hAnsi="Arial" w:cs="Arial"/>
                <w:b/>
                <w:bCs/>
                <w:sz w:val="36"/>
                <w:szCs w:val="36"/>
              </w:rPr>
              <w:t>3. Talk</w:t>
            </w:r>
            <w:r w:rsidRPr="00E1053E">
              <w:rPr>
                <w:rFonts w:ascii="Arial" w:hAnsi="Arial" w:cs="Arial"/>
                <w:sz w:val="28"/>
                <w:szCs w:val="28"/>
              </w:rPr>
              <w:t xml:space="preserve"> about their feelings ‘I’m sad because…’ or ‘I love it when….’</w:t>
            </w:r>
          </w:p>
        </w:tc>
      </w:tr>
      <w:tr w:rsidR="00E1053E" w14:paraId="6D57C875" w14:textId="77777777" w:rsidTr="00F4296D">
        <w:tc>
          <w:tcPr>
            <w:tcW w:w="4508" w:type="dxa"/>
            <w:shd w:val="clear" w:color="auto" w:fill="00B0F0"/>
          </w:tcPr>
          <w:p w14:paraId="78B1B503" w14:textId="5210BCD0" w:rsidR="00E1053E" w:rsidRPr="00E1053E" w:rsidRDefault="00E1053E" w:rsidP="00E1053E">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1</w:t>
            </w:r>
            <w:r w:rsidRPr="00E1053E">
              <w:rPr>
                <w:rFonts w:ascii="Arial" w:hAnsi="Arial" w:cs="Arial"/>
                <w:sz w:val="28"/>
                <w:szCs w:val="28"/>
              </w:rPr>
              <w:t xml:space="preserve">: </w:t>
            </w:r>
            <w:r>
              <w:rPr>
                <w:rFonts w:ascii="Arial" w:hAnsi="Arial" w:cs="Arial"/>
                <w:sz w:val="28"/>
                <w:szCs w:val="28"/>
              </w:rPr>
              <w:t>Children identify pictures of emotions ‘happy’, ‘sad’, ‘tired’ and ‘angry’.</w:t>
            </w:r>
          </w:p>
        </w:tc>
        <w:tc>
          <w:tcPr>
            <w:tcW w:w="4508" w:type="dxa"/>
          </w:tcPr>
          <w:p w14:paraId="547A27DA" w14:textId="3BBA2759" w:rsidR="00E1053E" w:rsidRPr="00E1053E" w:rsidRDefault="00E1053E" w:rsidP="00E1053E">
            <w:pPr>
              <w:rPr>
                <w:rFonts w:ascii="Arial" w:hAnsi="Arial" w:cs="Arial"/>
                <w:sz w:val="28"/>
                <w:szCs w:val="28"/>
              </w:rPr>
            </w:pPr>
            <w:r>
              <w:rPr>
                <w:rFonts w:ascii="Arial" w:hAnsi="Arial" w:cs="Arial"/>
                <w:sz w:val="28"/>
                <w:szCs w:val="28"/>
              </w:rPr>
              <w:t>Children will become familiar with these emotions by exploring different images and through conversations with their key person.</w:t>
            </w:r>
          </w:p>
        </w:tc>
      </w:tr>
      <w:tr w:rsidR="00E1053E" w14:paraId="3103D5E1" w14:textId="77777777" w:rsidTr="00F4296D">
        <w:tc>
          <w:tcPr>
            <w:tcW w:w="4508" w:type="dxa"/>
            <w:shd w:val="clear" w:color="auto" w:fill="00B0F0"/>
          </w:tcPr>
          <w:p w14:paraId="5BB230C8" w14:textId="533AC563" w:rsidR="00E1053E" w:rsidRPr="00E1053E" w:rsidRDefault="00E1053E" w:rsidP="00E1053E">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2</w:t>
            </w:r>
            <w:r w:rsidRPr="00E1053E">
              <w:rPr>
                <w:rFonts w:ascii="Arial" w:hAnsi="Arial" w:cs="Arial"/>
                <w:sz w:val="28"/>
                <w:szCs w:val="28"/>
              </w:rPr>
              <w:t xml:space="preserve">: </w:t>
            </w:r>
            <w:r>
              <w:rPr>
                <w:rFonts w:ascii="Arial" w:hAnsi="Arial" w:cs="Arial"/>
                <w:sz w:val="28"/>
                <w:szCs w:val="28"/>
              </w:rPr>
              <w:t>Children join in with emotions song ‘I’m feeling…’</w:t>
            </w:r>
          </w:p>
        </w:tc>
        <w:tc>
          <w:tcPr>
            <w:tcW w:w="4508" w:type="dxa"/>
          </w:tcPr>
          <w:p w14:paraId="5E06414B" w14:textId="29E5BCC6" w:rsidR="00E1053E" w:rsidRPr="00E1053E" w:rsidRDefault="00E1053E" w:rsidP="00E1053E">
            <w:pPr>
              <w:rPr>
                <w:rFonts w:ascii="Arial" w:hAnsi="Arial" w:cs="Arial"/>
                <w:sz w:val="28"/>
                <w:szCs w:val="28"/>
              </w:rPr>
            </w:pPr>
            <w:r>
              <w:rPr>
                <w:rFonts w:ascii="Arial" w:hAnsi="Arial" w:cs="Arial"/>
                <w:sz w:val="28"/>
                <w:szCs w:val="28"/>
              </w:rPr>
              <w:t xml:space="preserve">Once children are able to label </w:t>
            </w:r>
            <w:proofErr w:type="gramStart"/>
            <w:r>
              <w:rPr>
                <w:rFonts w:ascii="Arial" w:hAnsi="Arial" w:cs="Arial"/>
                <w:sz w:val="28"/>
                <w:szCs w:val="28"/>
              </w:rPr>
              <w:t>emotions</w:t>
            </w:r>
            <w:proofErr w:type="gramEnd"/>
            <w:r>
              <w:rPr>
                <w:rFonts w:ascii="Arial" w:hAnsi="Arial" w:cs="Arial"/>
                <w:sz w:val="28"/>
                <w:szCs w:val="28"/>
              </w:rPr>
              <w:t xml:space="preserve"> they begin to understand how they themselves are feeling. They show these emotions with their face and body. </w:t>
            </w:r>
          </w:p>
        </w:tc>
      </w:tr>
      <w:tr w:rsidR="00E1053E" w14:paraId="1E27BCD7" w14:textId="77777777" w:rsidTr="00F4296D">
        <w:tc>
          <w:tcPr>
            <w:tcW w:w="9016" w:type="dxa"/>
            <w:gridSpan w:val="2"/>
            <w:shd w:val="clear" w:color="auto" w:fill="00B0F0"/>
          </w:tcPr>
          <w:p w14:paraId="7B30E756" w14:textId="17053643" w:rsidR="00E1053E" w:rsidRPr="00E1053E" w:rsidRDefault="00E1053E" w:rsidP="00E1053E">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w:t>
            </w:r>
            <w:r>
              <w:rPr>
                <w:rFonts w:ascii="Arial" w:hAnsi="Arial" w:cs="Arial"/>
                <w:sz w:val="28"/>
                <w:szCs w:val="28"/>
              </w:rPr>
              <w:t xml:space="preserve">Children talk about their feelings ‘I’m sad because….’ or ‘I love it when…’ They use sentences to describe their feelings and emotions. </w:t>
            </w:r>
          </w:p>
        </w:tc>
      </w:tr>
    </w:tbl>
    <w:p w14:paraId="1369C7F1" w14:textId="5C282EE8" w:rsidR="00F167EE" w:rsidRDefault="00F167EE" w:rsidP="00E1053E">
      <w:pPr>
        <w:tabs>
          <w:tab w:val="left" w:pos="3165"/>
        </w:tabs>
      </w:pPr>
    </w:p>
    <w:p w14:paraId="3B7EE7E9" w14:textId="77777777" w:rsidR="00F167EE" w:rsidRPr="00E1053E" w:rsidRDefault="00F167EE" w:rsidP="00F167EE">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F167EE" w14:paraId="4FCEDB9A" w14:textId="77777777" w:rsidTr="00F4296D">
        <w:tc>
          <w:tcPr>
            <w:tcW w:w="9016" w:type="dxa"/>
            <w:gridSpan w:val="2"/>
            <w:shd w:val="clear" w:color="auto" w:fill="00B0F0"/>
          </w:tcPr>
          <w:p w14:paraId="0E939BDB" w14:textId="687B3D09" w:rsidR="00F167EE" w:rsidRPr="002E745D" w:rsidRDefault="00F167EE" w:rsidP="00F4296D">
            <w:pPr>
              <w:rPr>
                <w:rFonts w:ascii="Arial" w:hAnsi="Arial" w:cs="Arial"/>
                <w:b/>
                <w:bCs/>
                <w:sz w:val="28"/>
                <w:szCs w:val="28"/>
              </w:rPr>
            </w:pPr>
            <w:r w:rsidRPr="002E745D">
              <w:rPr>
                <w:rFonts w:ascii="Arial" w:hAnsi="Arial" w:cs="Arial"/>
                <w:b/>
                <w:bCs/>
                <w:sz w:val="28"/>
                <w:szCs w:val="28"/>
              </w:rPr>
              <w:t xml:space="preserve">4. </w:t>
            </w:r>
            <w:r w:rsidRPr="004D5956">
              <w:rPr>
                <w:rFonts w:ascii="Arial" w:hAnsi="Arial" w:cs="Arial"/>
                <w:b/>
                <w:bCs/>
                <w:sz w:val="32"/>
                <w:szCs w:val="32"/>
              </w:rPr>
              <w:t>Enjoy</w:t>
            </w:r>
            <w:r w:rsidRPr="00106793">
              <w:rPr>
                <w:rFonts w:ascii="Arial" w:hAnsi="Arial" w:cs="Arial"/>
              </w:rPr>
              <w:t xml:space="preserve"> </w:t>
            </w:r>
            <w:r w:rsidRPr="00106793">
              <w:rPr>
                <w:rFonts w:ascii="Arial" w:hAnsi="Arial" w:cs="Arial"/>
                <w:sz w:val="28"/>
                <w:szCs w:val="28"/>
              </w:rPr>
              <w:t>the company of other children and want to play with them</w:t>
            </w:r>
          </w:p>
        </w:tc>
      </w:tr>
      <w:tr w:rsidR="00F167EE" w14:paraId="77650C41" w14:textId="77777777" w:rsidTr="00F4296D">
        <w:tc>
          <w:tcPr>
            <w:tcW w:w="4508" w:type="dxa"/>
            <w:shd w:val="clear" w:color="auto" w:fill="00B0F0"/>
          </w:tcPr>
          <w:p w14:paraId="4DCB81E1" w14:textId="2D0EF710" w:rsidR="00F167EE" w:rsidRPr="00E1053E" w:rsidRDefault="00F167EE"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1</w:t>
            </w:r>
            <w:r w:rsidRPr="00E1053E">
              <w:rPr>
                <w:rFonts w:ascii="Arial" w:hAnsi="Arial" w:cs="Arial"/>
                <w:sz w:val="28"/>
                <w:szCs w:val="28"/>
              </w:rPr>
              <w:t xml:space="preserve">: </w:t>
            </w:r>
            <w:r w:rsidR="002E745D">
              <w:rPr>
                <w:rFonts w:ascii="Arial" w:hAnsi="Arial" w:cs="Arial"/>
                <w:sz w:val="28"/>
                <w:szCs w:val="28"/>
              </w:rPr>
              <w:t>Children show interest in others’ play.</w:t>
            </w:r>
          </w:p>
        </w:tc>
        <w:tc>
          <w:tcPr>
            <w:tcW w:w="4508" w:type="dxa"/>
          </w:tcPr>
          <w:p w14:paraId="134273E6" w14:textId="382FE865" w:rsidR="00F167EE" w:rsidRPr="00E1053E" w:rsidRDefault="002E745D" w:rsidP="00F4296D">
            <w:pPr>
              <w:rPr>
                <w:rFonts w:ascii="Arial" w:hAnsi="Arial" w:cs="Arial"/>
                <w:sz w:val="28"/>
                <w:szCs w:val="28"/>
              </w:rPr>
            </w:pPr>
            <w:r>
              <w:rPr>
                <w:rFonts w:ascii="Arial" w:hAnsi="Arial" w:cs="Arial"/>
                <w:sz w:val="28"/>
                <w:szCs w:val="28"/>
              </w:rPr>
              <w:t>Children will watch other children at play, perhaps alongside their key person.</w:t>
            </w:r>
          </w:p>
        </w:tc>
      </w:tr>
      <w:tr w:rsidR="00F167EE" w14:paraId="6729DCCC" w14:textId="77777777" w:rsidTr="00F4296D">
        <w:tc>
          <w:tcPr>
            <w:tcW w:w="4508" w:type="dxa"/>
            <w:shd w:val="clear" w:color="auto" w:fill="00B0F0"/>
          </w:tcPr>
          <w:p w14:paraId="7A940150" w14:textId="641FC585" w:rsidR="00F167EE" w:rsidRPr="00E1053E" w:rsidRDefault="00F167EE"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2</w:t>
            </w:r>
            <w:r w:rsidRPr="00E1053E">
              <w:rPr>
                <w:rFonts w:ascii="Arial" w:hAnsi="Arial" w:cs="Arial"/>
                <w:sz w:val="28"/>
                <w:szCs w:val="28"/>
              </w:rPr>
              <w:t xml:space="preserve">: </w:t>
            </w:r>
            <w:r w:rsidR="002E745D">
              <w:rPr>
                <w:rFonts w:ascii="Arial" w:hAnsi="Arial" w:cs="Arial"/>
                <w:sz w:val="28"/>
                <w:szCs w:val="28"/>
              </w:rPr>
              <w:t>Children join their peers at play</w:t>
            </w:r>
          </w:p>
        </w:tc>
        <w:tc>
          <w:tcPr>
            <w:tcW w:w="4508" w:type="dxa"/>
          </w:tcPr>
          <w:p w14:paraId="1B0342E4" w14:textId="6BC13896" w:rsidR="00F167EE" w:rsidRPr="00E1053E" w:rsidRDefault="002E745D" w:rsidP="00F4296D">
            <w:pPr>
              <w:rPr>
                <w:rFonts w:ascii="Arial" w:hAnsi="Arial" w:cs="Arial"/>
                <w:sz w:val="28"/>
                <w:szCs w:val="28"/>
              </w:rPr>
            </w:pPr>
            <w:r>
              <w:rPr>
                <w:rFonts w:ascii="Arial" w:hAnsi="Arial" w:cs="Arial"/>
                <w:sz w:val="28"/>
                <w:szCs w:val="28"/>
              </w:rPr>
              <w:t xml:space="preserve">Children find ways to join others in their play. They may approach other children and begin playing alongside them. </w:t>
            </w:r>
          </w:p>
        </w:tc>
      </w:tr>
      <w:tr w:rsidR="00F167EE" w14:paraId="7B13C98D" w14:textId="77777777" w:rsidTr="00F4296D">
        <w:tc>
          <w:tcPr>
            <w:tcW w:w="9016" w:type="dxa"/>
            <w:gridSpan w:val="2"/>
            <w:shd w:val="clear" w:color="auto" w:fill="00B0F0"/>
          </w:tcPr>
          <w:p w14:paraId="4C08723F" w14:textId="49332EB1" w:rsidR="00F167EE" w:rsidRPr="00E1053E" w:rsidRDefault="00F167EE" w:rsidP="00F4296D">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w:t>
            </w:r>
            <w:r>
              <w:rPr>
                <w:rFonts w:ascii="Arial" w:hAnsi="Arial" w:cs="Arial"/>
                <w:sz w:val="28"/>
                <w:szCs w:val="28"/>
              </w:rPr>
              <w:t>Children enjoys the company of other children and show, through their actions, that they want to play with them. They offer cues for other children to join them in their play.</w:t>
            </w:r>
          </w:p>
        </w:tc>
      </w:tr>
    </w:tbl>
    <w:p w14:paraId="4F558670" w14:textId="224438C0" w:rsidR="00CC39C3" w:rsidRDefault="00CC39C3" w:rsidP="00CC39C3">
      <w:pPr>
        <w:rPr>
          <w:rFonts w:ascii="Arial" w:hAnsi="Arial" w:cs="Arial"/>
          <w:b/>
          <w:bCs/>
        </w:rPr>
      </w:pPr>
    </w:p>
    <w:p w14:paraId="2E41E72E" w14:textId="77777777" w:rsidR="004D5956" w:rsidRPr="00E1053E" w:rsidRDefault="004D5956" w:rsidP="00CC39C3">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CC39C3" w14:paraId="43E552A1" w14:textId="77777777" w:rsidTr="00F4296D">
        <w:tc>
          <w:tcPr>
            <w:tcW w:w="9016" w:type="dxa"/>
            <w:gridSpan w:val="2"/>
            <w:shd w:val="clear" w:color="auto" w:fill="00B0F0"/>
          </w:tcPr>
          <w:p w14:paraId="1F135660" w14:textId="7D3A54E3" w:rsidR="00CC39C3" w:rsidRPr="002E745D" w:rsidRDefault="00CC39C3" w:rsidP="00F4296D">
            <w:pPr>
              <w:rPr>
                <w:rFonts w:ascii="Arial" w:hAnsi="Arial" w:cs="Arial"/>
                <w:b/>
                <w:bCs/>
                <w:sz w:val="28"/>
                <w:szCs w:val="28"/>
              </w:rPr>
            </w:pPr>
            <w:r>
              <w:rPr>
                <w:rFonts w:ascii="Arial" w:hAnsi="Arial" w:cs="Arial"/>
                <w:b/>
                <w:bCs/>
                <w:sz w:val="28"/>
                <w:szCs w:val="28"/>
              </w:rPr>
              <w:t xml:space="preserve">5. </w:t>
            </w:r>
            <w:r w:rsidRPr="004D5956">
              <w:rPr>
                <w:rFonts w:ascii="Arial" w:hAnsi="Arial" w:cs="Arial"/>
                <w:b/>
                <w:bCs/>
                <w:sz w:val="32"/>
                <w:szCs w:val="32"/>
              </w:rPr>
              <w:t>Ride</w:t>
            </w:r>
            <w:r>
              <w:rPr>
                <w:rFonts w:ascii="Arial" w:hAnsi="Arial" w:cs="Arial"/>
                <w:b/>
                <w:bCs/>
                <w:sz w:val="28"/>
                <w:szCs w:val="28"/>
              </w:rPr>
              <w:t xml:space="preserve"> </w:t>
            </w:r>
            <w:r w:rsidRPr="00106793">
              <w:rPr>
                <w:rFonts w:ascii="Arial" w:hAnsi="Arial" w:cs="Arial"/>
                <w:sz w:val="28"/>
                <w:szCs w:val="28"/>
              </w:rPr>
              <w:t>a tricycle</w:t>
            </w:r>
          </w:p>
        </w:tc>
      </w:tr>
      <w:tr w:rsidR="00CC39C3" w14:paraId="45E0FCB2" w14:textId="77777777" w:rsidTr="00F4296D">
        <w:tc>
          <w:tcPr>
            <w:tcW w:w="4508" w:type="dxa"/>
            <w:shd w:val="clear" w:color="auto" w:fill="00B0F0"/>
          </w:tcPr>
          <w:p w14:paraId="4F9FB557" w14:textId="3684006F" w:rsidR="00CC39C3" w:rsidRPr="00E1053E" w:rsidRDefault="00CC39C3"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1</w:t>
            </w:r>
            <w:r w:rsidRPr="00E1053E">
              <w:rPr>
                <w:rFonts w:ascii="Arial" w:hAnsi="Arial" w:cs="Arial"/>
                <w:sz w:val="28"/>
                <w:szCs w:val="28"/>
              </w:rPr>
              <w:t xml:space="preserve">: </w:t>
            </w:r>
            <w:r>
              <w:rPr>
                <w:rFonts w:ascii="Arial" w:hAnsi="Arial" w:cs="Arial"/>
                <w:sz w:val="28"/>
                <w:szCs w:val="28"/>
              </w:rPr>
              <w:t>Children sit on a ride on vehicle and scoot along.</w:t>
            </w:r>
          </w:p>
        </w:tc>
        <w:tc>
          <w:tcPr>
            <w:tcW w:w="4508" w:type="dxa"/>
          </w:tcPr>
          <w:p w14:paraId="3CFCB60E" w14:textId="500EA96F" w:rsidR="00CC39C3" w:rsidRPr="00E1053E" w:rsidRDefault="00CC39C3" w:rsidP="00F4296D">
            <w:pPr>
              <w:rPr>
                <w:rFonts w:ascii="Arial" w:hAnsi="Arial" w:cs="Arial"/>
                <w:sz w:val="28"/>
                <w:szCs w:val="28"/>
              </w:rPr>
            </w:pPr>
            <w:r>
              <w:rPr>
                <w:rFonts w:ascii="Arial" w:hAnsi="Arial" w:cs="Arial"/>
                <w:sz w:val="28"/>
                <w:szCs w:val="28"/>
              </w:rPr>
              <w:t>Children’s balance will improve as they begin to hold their balance on the</w:t>
            </w:r>
            <w:r w:rsidR="00325D64">
              <w:rPr>
                <w:rFonts w:ascii="Arial" w:hAnsi="Arial" w:cs="Arial"/>
                <w:sz w:val="28"/>
                <w:szCs w:val="28"/>
              </w:rPr>
              <w:t xml:space="preserve"> ride on and use their feet to move it forwards.</w:t>
            </w:r>
          </w:p>
        </w:tc>
      </w:tr>
      <w:tr w:rsidR="00CC39C3" w14:paraId="1DA6217C" w14:textId="77777777" w:rsidTr="00F4296D">
        <w:tc>
          <w:tcPr>
            <w:tcW w:w="4508" w:type="dxa"/>
            <w:shd w:val="clear" w:color="auto" w:fill="00B0F0"/>
          </w:tcPr>
          <w:p w14:paraId="634B08B0" w14:textId="28C3934A" w:rsidR="00CC39C3" w:rsidRPr="00E1053E" w:rsidRDefault="00CC39C3"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2</w:t>
            </w:r>
            <w:r w:rsidRPr="00E1053E">
              <w:rPr>
                <w:rFonts w:ascii="Arial" w:hAnsi="Arial" w:cs="Arial"/>
                <w:sz w:val="28"/>
                <w:szCs w:val="28"/>
              </w:rPr>
              <w:t xml:space="preserve">: </w:t>
            </w:r>
            <w:r>
              <w:rPr>
                <w:rFonts w:ascii="Arial" w:hAnsi="Arial" w:cs="Arial"/>
                <w:sz w:val="28"/>
                <w:szCs w:val="28"/>
              </w:rPr>
              <w:t>Children sit on a trike with good balance, with both feet on the ground</w:t>
            </w:r>
          </w:p>
        </w:tc>
        <w:tc>
          <w:tcPr>
            <w:tcW w:w="4508" w:type="dxa"/>
          </w:tcPr>
          <w:p w14:paraId="5099217A" w14:textId="12303546" w:rsidR="00CC39C3" w:rsidRPr="00E1053E" w:rsidRDefault="00325D64" w:rsidP="00F4296D">
            <w:pPr>
              <w:rPr>
                <w:rFonts w:ascii="Arial" w:hAnsi="Arial" w:cs="Arial"/>
                <w:sz w:val="28"/>
                <w:szCs w:val="28"/>
              </w:rPr>
            </w:pPr>
            <w:r>
              <w:rPr>
                <w:rFonts w:ascii="Arial" w:hAnsi="Arial" w:cs="Arial"/>
                <w:sz w:val="28"/>
                <w:szCs w:val="28"/>
              </w:rPr>
              <w:t xml:space="preserve">Once children become confidant at </w:t>
            </w:r>
            <w:r w:rsidR="004D5956">
              <w:rPr>
                <w:rFonts w:ascii="Arial" w:hAnsi="Arial" w:cs="Arial"/>
                <w:sz w:val="28"/>
                <w:szCs w:val="28"/>
              </w:rPr>
              <w:t>balancing,</w:t>
            </w:r>
            <w:r>
              <w:rPr>
                <w:rFonts w:ascii="Arial" w:hAnsi="Arial" w:cs="Arial"/>
                <w:sz w:val="28"/>
                <w:szCs w:val="28"/>
              </w:rPr>
              <w:t xml:space="preserve"> they may begin to scoot along with one or both feet on the floor. </w:t>
            </w:r>
          </w:p>
        </w:tc>
      </w:tr>
      <w:tr w:rsidR="00CC39C3" w14:paraId="29621BAD" w14:textId="77777777" w:rsidTr="00F4296D">
        <w:tc>
          <w:tcPr>
            <w:tcW w:w="9016" w:type="dxa"/>
            <w:gridSpan w:val="2"/>
            <w:shd w:val="clear" w:color="auto" w:fill="00B0F0"/>
          </w:tcPr>
          <w:p w14:paraId="095F5590" w14:textId="007E6805" w:rsidR="00CC39C3" w:rsidRPr="00E1053E" w:rsidRDefault="00CC39C3" w:rsidP="00F4296D">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w:t>
            </w:r>
            <w:r>
              <w:rPr>
                <w:rFonts w:ascii="Arial" w:hAnsi="Arial" w:cs="Arial"/>
                <w:sz w:val="28"/>
                <w:szCs w:val="28"/>
              </w:rPr>
              <w:t xml:space="preserve">Children ride a </w:t>
            </w:r>
            <w:proofErr w:type="spellStart"/>
            <w:r>
              <w:rPr>
                <w:rFonts w:ascii="Arial" w:hAnsi="Arial" w:cs="Arial"/>
                <w:sz w:val="28"/>
                <w:szCs w:val="28"/>
              </w:rPr>
              <w:t>trike</w:t>
            </w:r>
            <w:proofErr w:type="spellEnd"/>
            <w:r>
              <w:rPr>
                <w:rFonts w:ascii="Arial" w:hAnsi="Arial" w:cs="Arial"/>
                <w:sz w:val="28"/>
                <w:szCs w:val="28"/>
              </w:rPr>
              <w:t xml:space="preserve">. They sit on the trike with good balance and pedal. They maintain control by steering. As children become better at pedalling and </w:t>
            </w:r>
            <w:proofErr w:type="gramStart"/>
            <w:r>
              <w:rPr>
                <w:rFonts w:ascii="Arial" w:hAnsi="Arial" w:cs="Arial"/>
                <w:sz w:val="28"/>
                <w:szCs w:val="28"/>
              </w:rPr>
              <w:t>steering</w:t>
            </w:r>
            <w:proofErr w:type="gramEnd"/>
            <w:r>
              <w:rPr>
                <w:rFonts w:ascii="Arial" w:hAnsi="Arial" w:cs="Arial"/>
                <w:sz w:val="28"/>
                <w:szCs w:val="28"/>
              </w:rPr>
              <w:t xml:space="preserve"> they will begin to navigate challenges. </w:t>
            </w:r>
          </w:p>
        </w:tc>
      </w:tr>
    </w:tbl>
    <w:p w14:paraId="738425F8" w14:textId="1A116D25" w:rsidR="00B34993" w:rsidRDefault="00B34993" w:rsidP="00B34993">
      <w:pPr>
        <w:tabs>
          <w:tab w:val="left" w:pos="7260"/>
        </w:tabs>
      </w:pPr>
    </w:p>
    <w:p w14:paraId="2994F42B" w14:textId="5267D349" w:rsidR="004D5956" w:rsidRDefault="004D5956" w:rsidP="00B34993">
      <w:pPr>
        <w:tabs>
          <w:tab w:val="left" w:pos="7260"/>
        </w:tabs>
      </w:pPr>
    </w:p>
    <w:p w14:paraId="7421842A" w14:textId="44D827A2" w:rsidR="004D5956" w:rsidRDefault="004D5956" w:rsidP="00B34993">
      <w:pPr>
        <w:tabs>
          <w:tab w:val="left" w:pos="7260"/>
        </w:tabs>
      </w:pPr>
    </w:p>
    <w:p w14:paraId="33754CBE" w14:textId="360DD52A" w:rsidR="004D5956" w:rsidRDefault="004D5956" w:rsidP="00B34993">
      <w:pPr>
        <w:tabs>
          <w:tab w:val="left" w:pos="7260"/>
        </w:tabs>
      </w:pPr>
    </w:p>
    <w:p w14:paraId="4BB77251" w14:textId="57A960E5" w:rsidR="004D5956" w:rsidRDefault="004D5956" w:rsidP="00B34993">
      <w:pPr>
        <w:tabs>
          <w:tab w:val="left" w:pos="7260"/>
        </w:tabs>
      </w:pPr>
    </w:p>
    <w:p w14:paraId="17F7185F" w14:textId="7D6EAC8E" w:rsidR="004D5956" w:rsidRDefault="004D5956" w:rsidP="00B34993">
      <w:pPr>
        <w:tabs>
          <w:tab w:val="left" w:pos="7260"/>
        </w:tabs>
      </w:pPr>
    </w:p>
    <w:p w14:paraId="19DEBEB2" w14:textId="114676ED" w:rsidR="004D5956" w:rsidRDefault="004D5956" w:rsidP="00B34993">
      <w:pPr>
        <w:tabs>
          <w:tab w:val="left" w:pos="7260"/>
        </w:tabs>
      </w:pPr>
    </w:p>
    <w:p w14:paraId="574D27C8" w14:textId="45FBFAA6" w:rsidR="004D5956" w:rsidRDefault="004D5956" w:rsidP="00B34993">
      <w:pPr>
        <w:tabs>
          <w:tab w:val="left" w:pos="7260"/>
        </w:tabs>
      </w:pPr>
    </w:p>
    <w:p w14:paraId="6ECB87B8" w14:textId="77777777" w:rsidR="004D5956" w:rsidRDefault="004D5956" w:rsidP="00B34993">
      <w:pPr>
        <w:tabs>
          <w:tab w:val="left" w:pos="7260"/>
        </w:tabs>
      </w:pPr>
    </w:p>
    <w:p w14:paraId="71F4EDB5" w14:textId="77777777" w:rsidR="00C95838" w:rsidRPr="00E1053E" w:rsidRDefault="00C95838" w:rsidP="00B34993">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B34993" w14:paraId="377DA6A3" w14:textId="77777777" w:rsidTr="00F4296D">
        <w:tc>
          <w:tcPr>
            <w:tcW w:w="9016" w:type="dxa"/>
            <w:gridSpan w:val="2"/>
            <w:shd w:val="clear" w:color="auto" w:fill="00B0F0"/>
          </w:tcPr>
          <w:p w14:paraId="2006948D" w14:textId="7475FBAB" w:rsidR="00B34993" w:rsidRPr="002E745D" w:rsidRDefault="00B34993" w:rsidP="00F4296D">
            <w:pPr>
              <w:rPr>
                <w:rFonts w:ascii="Arial" w:hAnsi="Arial" w:cs="Arial"/>
                <w:b/>
                <w:bCs/>
                <w:sz w:val="28"/>
                <w:szCs w:val="28"/>
              </w:rPr>
            </w:pPr>
            <w:r>
              <w:rPr>
                <w:rFonts w:ascii="Arial" w:hAnsi="Arial" w:cs="Arial"/>
                <w:b/>
                <w:bCs/>
                <w:sz w:val="28"/>
                <w:szCs w:val="28"/>
              </w:rPr>
              <w:t xml:space="preserve">6. </w:t>
            </w:r>
            <w:r w:rsidRPr="004D5956">
              <w:rPr>
                <w:rFonts w:ascii="Arial" w:hAnsi="Arial" w:cs="Arial"/>
                <w:b/>
                <w:bCs/>
                <w:sz w:val="32"/>
                <w:szCs w:val="32"/>
              </w:rPr>
              <w:t>Join</w:t>
            </w:r>
            <w:r>
              <w:rPr>
                <w:rFonts w:ascii="Arial" w:hAnsi="Arial" w:cs="Arial"/>
                <w:b/>
                <w:bCs/>
                <w:sz w:val="28"/>
                <w:szCs w:val="28"/>
              </w:rPr>
              <w:t xml:space="preserve"> </w:t>
            </w:r>
            <w:r w:rsidRPr="00106793">
              <w:rPr>
                <w:rFonts w:ascii="Arial" w:hAnsi="Arial" w:cs="Arial"/>
                <w:sz w:val="28"/>
                <w:szCs w:val="28"/>
              </w:rPr>
              <w:t>in with stories and action songs</w:t>
            </w:r>
          </w:p>
        </w:tc>
      </w:tr>
      <w:tr w:rsidR="00B34993" w14:paraId="2FE854D0" w14:textId="77777777" w:rsidTr="00F4296D">
        <w:tc>
          <w:tcPr>
            <w:tcW w:w="4508" w:type="dxa"/>
            <w:shd w:val="clear" w:color="auto" w:fill="00B0F0"/>
          </w:tcPr>
          <w:p w14:paraId="6A6E84A4" w14:textId="46E59E93" w:rsidR="00B34993" w:rsidRPr="00E1053E" w:rsidRDefault="00B34993"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1</w:t>
            </w:r>
            <w:r w:rsidRPr="00E1053E">
              <w:rPr>
                <w:rFonts w:ascii="Arial" w:hAnsi="Arial" w:cs="Arial"/>
                <w:sz w:val="28"/>
                <w:szCs w:val="28"/>
              </w:rPr>
              <w:t xml:space="preserve">: </w:t>
            </w:r>
            <w:r>
              <w:rPr>
                <w:rFonts w:ascii="Arial" w:hAnsi="Arial" w:cs="Arial"/>
                <w:sz w:val="28"/>
                <w:szCs w:val="28"/>
              </w:rPr>
              <w:t>Children listen to simple stories, rhymes and songs.</w:t>
            </w:r>
          </w:p>
        </w:tc>
        <w:tc>
          <w:tcPr>
            <w:tcW w:w="4508" w:type="dxa"/>
          </w:tcPr>
          <w:p w14:paraId="2CE38815" w14:textId="74AA031D" w:rsidR="00B34993" w:rsidRPr="00E1053E" w:rsidRDefault="00B34993" w:rsidP="00F4296D">
            <w:pPr>
              <w:rPr>
                <w:rFonts w:ascii="Arial" w:hAnsi="Arial" w:cs="Arial"/>
                <w:sz w:val="28"/>
                <w:szCs w:val="28"/>
              </w:rPr>
            </w:pPr>
            <w:r>
              <w:rPr>
                <w:rFonts w:ascii="Arial" w:hAnsi="Arial" w:cs="Arial"/>
                <w:sz w:val="28"/>
                <w:szCs w:val="28"/>
              </w:rPr>
              <w:t>During circle time with their key person, children will maintain attention for the duration of a simple story or song.</w:t>
            </w:r>
          </w:p>
        </w:tc>
      </w:tr>
      <w:tr w:rsidR="00B34993" w14:paraId="093AFE75" w14:textId="77777777" w:rsidTr="00F4296D">
        <w:tc>
          <w:tcPr>
            <w:tcW w:w="4508" w:type="dxa"/>
            <w:shd w:val="clear" w:color="auto" w:fill="00B0F0"/>
          </w:tcPr>
          <w:p w14:paraId="7F0A7877" w14:textId="4F9BD393" w:rsidR="00B34993" w:rsidRPr="00E1053E" w:rsidRDefault="00B34993"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2</w:t>
            </w:r>
            <w:r w:rsidRPr="00E1053E">
              <w:rPr>
                <w:rFonts w:ascii="Arial" w:hAnsi="Arial" w:cs="Arial"/>
                <w:sz w:val="28"/>
                <w:szCs w:val="28"/>
              </w:rPr>
              <w:t xml:space="preserve">: </w:t>
            </w:r>
            <w:r>
              <w:rPr>
                <w:rFonts w:ascii="Arial" w:hAnsi="Arial" w:cs="Arial"/>
                <w:sz w:val="28"/>
                <w:szCs w:val="28"/>
              </w:rPr>
              <w:t xml:space="preserve">Children have favourite books and rhymes and seek them out to share with an adult.  </w:t>
            </w:r>
          </w:p>
        </w:tc>
        <w:tc>
          <w:tcPr>
            <w:tcW w:w="4508" w:type="dxa"/>
          </w:tcPr>
          <w:p w14:paraId="4FBC6351" w14:textId="597E3653" w:rsidR="00B34993" w:rsidRPr="00E1053E" w:rsidRDefault="00B34993" w:rsidP="00F4296D">
            <w:pPr>
              <w:rPr>
                <w:rFonts w:ascii="Arial" w:hAnsi="Arial" w:cs="Arial"/>
                <w:sz w:val="28"/>
                <w:szCs w:val="28"/>
              </w:rPr>
            </w:pPr>
            <w:r>
              <w:rPr>
                <w:rFonts w:ascii="Arial" w:hAnsi="Arial" w:cs="Arial"/>
                <w:sz w:val="28"/>
                <w:szCs w:val="28"/>
              </w:rPr>
              <w:t xml:space="preserve">During circle time children will choose their favourite rhyme by talking or pointing to a picture. During free flow children will choose to look at books in the reading area and may approach an adult with a book or rhyme prop. </w:t>
            </w:r>
          </w:p>
        </w:tc>
      </w:tr>
      <w:tr w:rsidR="00B34993" w14:paraId="4398CB65" w14:textId="77777777" w:rsidTr="00F4296D">
        <w:tc>
          <w:tcPr>
            <w:tcW w:w="9016" w:type="dxa"/>
            <w:gridSpan w:val="2"/>
            <w:shd w:val="clear" w:color="auto" w:fill="00B0F0"/>
          </w:tcPr>
          <w:p w14:paraId="374094CA" w14:textId="4D663BF3" w:rsidR="00B34993" w:rsidRPr="00E1053E" w:rsidRDefault="00B34993" w:rsidP="00F4296D">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w:t>
            </w:r>
            <w:r>
              <w:rPr>
                <w:rFonts w:ascii="Arial" w:hAnsi="Arial" w:cs="Arial"/>
                <w:sz w:val="28"/>
                <w:szCs w:val="28"/>
              </w:rPr>
              <w:t>Children join in with repeated refrains in stories such as ‘we’re going on a bear hunt…’. They join in with well known nursery rhymes including actions such as ‘twinkle, twinkle little star’</w:t>
            </w:r>
          </w:p>
        </w:tc>
      </w:tr>
    </w:tbl>
    <w:p w14:paraId="099DC3AC" w14:textId="1122A0BF" w:rsidR="00C95838" w:rsidRDefault="00C95838" w:rsidP="00B34993">
      <w:pPr>
        <w:rPr>
          <w:rFonts w:ascii="Arial" w:hAnsi="Arial" w:cs="Arial"/>
          <w:b/>
          <w:bCs/>
        </w:rPr>
      </w:pPr>
    </w:p>
    <w:p w14:paraId="787D7F73" w14:textId="77777777" w:rsidR="004D5956" w:rsidRPr="00E1053E" w:rsidRDefault="004D5956" w:rsidP="00B34993">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B34993" w14:paraId="504436AF" w14:textId="77777777" w:rsidTr="00F4296D">
        <w:tc>
          <w:tcPr>
            <w:tcW w:w="9016" w:type="dxa"/>
            <w:gridSpan w:val="2"/>
            <w:shd w:val="clear" w:color="auto" w:fill="00B0F0"/>
          </w:tcPr>
          <w:p w14:paraId="4871C94C" w14:textId="71FA8F2F" w:rsidR="00B34993" w:rsidRPr="002E745D" w:rsidRDefault="00DD044A" w:rsidP="00F4296D">
            <w:pPr>
              <w:rPr>
                <w:rFonts w:ascii="Arial" w:hAnsi="Arial" w:cs="Arial"/>
                <w:b/>
                <w:bCs/>
                <w:sz w:val="28"/>
                <w:szCs w:val="28"/>
              </w:rPr>
            </w:pPr>
            <w:r>
              <w:rPr>
                <w:rFonts w:ascii="Arial" w:hAnsi="Arial" w:cs="Arial"/>
                <w:b/>
                <w:bCs/>
                <w:sz w:val="28"/>
                <w:szCs w:val="28"/>
              </w:rPr>
              <w:t>7</w:t>
            </w:r>
            <w:r w:rsidR="00B34993">
              <w:rPr>
                <w:rFonts w:ascii="Arial" w:hAnsi="Arial" w:cs="Arial"/>
                <w:b/>
                <w:bCs/>
                <w:sz w:val="28"/>
                <w:szCs w:val="28"/>
              </w:rPr>
              <w:t>.</w:t>
            </w:r>
            <w:r w:rsidR="0064318B">
              <w:rPr>
                <w:rFonts w:ascii="Arial" w:hAnsi="Arial" w:cs="Arial"/>
                <w:b/>
                <w:bCs/>
                <w:sz w:val="28"/>
                <w:szCs w:val="28"/>
              </w:rPr>
              <w:t xml:space="preserve"> </w:t>
            </w:r>
            <w:r w:rsidR="0064318B" w:rsidRPr="004D5956">
              <w:rPr>
                <w:rFonts w:ascii="Arial" w:hAnsi="Arial" w:cs="Arial"/>
                <w:b/>
                <w:bCs/>
                <w:sz w:val="32"/>
                <w:szCs w:val="32"/>
              </w:rPr>
              <w:t>Draw</w:t>
            </w:r>
            <w:r w:rsidR="0064318B">
              <w:rPr>
                <w:rFonts w:ascii="Arial" w:hAnsi="Arial" w:cs="Arial"/>
                <w:b/>
                <w:bCs/>
                <w:sz w:val="28"/>
                <w:szCs w:val="28"/>
              </w:rPr>
              <w:t xml:space="preserve"> </w:t>
            </w:r>
            <w:r w:rsidR="0064318B" w:rsidRPr="00106793">
              <w:rPr>
                <w:rFonts w:ascii="Arial" w:hAnsi="Arial" w:cs="Arial"/>
                <w:sz w:val="28"/>
                <w:szCs w:val="28"/>
              </w:rPr>
              <w:t>a picture of someone special</w:t>
            </w:r>
          </w:p>
        </w:tc>
      </w:tr>
      <w:tr w:rsidR="00B34993" w14:paraId="5E683003" w14:textId="77777777" w:rsidTr="00F4296D">
        <w:tc>
          <w:tcPr>
            <w:tcW w:w="4508" w:type="dxa"/>
            <w:shd w:val="clear" w:color="auto" w:fill="00B0F0"/>
          </w:tcPr>
          <w:p w14:paraId="63F2BBC0" w14:textId="7DEDF163" w:rsidR="00B34993" w:rsidRPr="00E1053E" w:rsidRDefault="00B34993"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1</w:t>
            </w:r>
            <w:r w:rsidRPr="00E1053E">
              <w:rPr>
                <w:rFonts w:ascii="Arial" w:hAnsi="Arial" w:cs="Arial"/>
                <w:sz w:val="28"/>
                <w:szCs w:val="28"/>
              </w:rPr>
              <w:t xml:space="preserve">: </w:t>
            </w:r>
            <w:r w:rsidR="00E803A6">
              <w:rPr>
                <w:rFonts w:ascii="Arial" w:hAnsi="Arial" w:cs="Arial"/>
                <w:sz w:val="28"/>
                <w:szCs w:val="28"/>
              </w:rPr>
              <w:t>Children hold a tool or utensil with a whole hand grasp</w:t>
            </w:r>
          </w:p>
        </w:tc>
        <w:tc>
          <w:tcPr>
            <w:tcW w:w="4508" w:type="dxa"/>
          </w:tcPr>
          <w:p w14:paraId="7219AF54" w14:textId="6C4BC9A3" w:rsidR="00B34993" w:rsidRPr="00E1053E" w:rsidRDefault="00E803A6" w:rsidP="00F4296D">
            <w:pPr>
              <w:rPr>
                <w:rFonts w:ascii="Arial" w:hAnsi="Arial" w:cs="Arial"/>
                <w:sz w:val="28"/>
                <w:szCs w:val="28"/>
              </w:rPr>
            </w:pPr>
            <w:r>
              <w:rPr>
                <w:rFonts w:ascii="Arial" w:hAnsi="Arial" w:cs="Arial"/>
                <w:sz w:val="28"/>
                <w:szCs w:val="28"/>
              </w:rPr>
              <w:t xml:space="preserve">Children </w:t>
            </w:r>
            <w:proofErr w:type="gramStart"/>
            <w:r>
              <w:rPr>
                <w:rFonts w:ascii="Arial" w:hAnsi="Arial" w:cs="Arial"/>
                <w:sz w:val="28"/>
                <w:szCs w:val="28"/>
              </w:rPr>
              <w:t>are able to</w:t>
            </w:r>
            <w:proofErr w:type="gramEnd"/>
            <w:r>
              <w:rPr>
                <w:rFonts w:ascii="Arial" w:hAnsi="Arial" w:cs="Arial"/>
                <w:sz w:val="28"/>
                <w:szCs w:val="28"/>
              </w:rPr>
              <w:t xml:space="preserve"> grasp spoons to feed themselves or when playing in the mud kitchen or sand pit. </w:t>
            </w:r>
          </w:p>
        </w:tc>
      </w:tr>
      <w:tr w:rsidR="00B34993" w14:paraId="14C6871F" w14:textId="77777777" w:rsidTr="00F4296D">
        <w:tc>
          <w:tcPr>
            <w:tcW w:w="4508" w:type="dxa"/>
            <w:shd w:val="clear" w:color="auto" w:fill="00B0F0"/>
          </w:tcPr>
          <w:p w14:paraId="5E06BEBA" w14:textId="0847D779" w:rsidR="00B34993" w:rsidRPr="00E1053E" w:rsidRDefault="00B34993"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2</w:t>
            </w:r>
            <w:r w:rsidRPr="00E1053E">
              <w:rPr>
                <w:rFonts w:ascii="Arial" w:hAnsi="Arial" w:cs="Arial"/>
                <w:sz w:val="28"/>
                <w:szCs w:val="28"/>
              </w:rPr>
              <w:t xml:space="preserve">: </w:t>
            </w:r>
            <w:r>
              <w:rPr>
                <w:rFonts w:ascii="Arial" w:hAnsi="Arial" w:cs="Arial"/>
                <w:sz w:val="28"/>
                <w:szCs w:val="28"/>
              </w:rPr>
              <w:t xml:space="preserve">Children </w:t>
            </w:r>
            <w:r w:rsidR="00E803A6">
              <w:rPr>
                <w:rFonts w:ascii="Arial" w:hAnsi="Arial" w:cs="Arial"/>
                <w:sz w:val="28"/>
                <w:szCs w:val="28"/>
              </w:rPr>
              <w:t xml:space="preserve">manipulate play dough by squashing, rolling &amp; pinching. </w:t>
            </w:r>
          </w:p>
        </w:tc>
        <w:tc>
          <w:tcPr>
            <w:tcW w:w="4508" w:type="dxa"/>
          </w:tcPr>
          <w:p w14:paraId="43CFC507" w14:textId="4F6965B7" w:rsidR="00B34993" w:rsidRPr="00E1053E" w:rsidRDefault="00E803A6" w:rsidP="00F4296D">
            <w:pPr>
              <w:rPr>
                <w:rFonts w:ascii="Arial" w:hAnsi="Arial" w:cs="Arial"/>
                <w:sz w:val="28"/>
                <w:szCs w:val="28"/>
              </w:rPr>
            </w:pPr>
            <w:r>
              <w:rPr>
                <w:rFonts w:ascii="Arial" w:hAnsi="Arial" w:cs="Arial"/>
                <w:sz w:val="28"/>
                <w:szCs w:val="28"/>
              </w:rPr>
              <w:t xml:space="preserve">As children develop more fine motor </w:t>
            </w:r>
            <w:proofErr w:type="gramStart"/>
            <w:r>
              <w:rPr>
                <w:rFonts w:ascii="Arial" w:hAnsi="Arial" w:cs="Arial"/>
                <w:sz w:val="28"/>
                <w:szCs w:val="28"/>
              </w:rPr>
              <w:t>control</w:t>
            </w:r>
            <w:proofErr w:type="gramEnd"/>
            <w:r>
              <w:rPr>
                <w:rFonts w:ascii="Arial" w:hAnsi="Arial" w:cs="Arial"/>
                <w:sz w:val="28"/>
                <w:szCs w:val="28"/>
              </w:rPr>
              <w:t xml:space="preserve"> they are able to control and manipulate play dough. They will also use tools and objects to make marks in the playdough.</w:t>
            </w:r>
          </w:p>
        </w:tc>
      </w:tr>
      <w:tr w:rsidR="00B34993" w14:paraId="1DAC7FDC" w14:textId="77777777" w:rsidTr="00F4296D">
        <w:tc>
          <w:tcPr>
            <w:tcW w:w="9016" w:type="dxa"/>
            <w:gridSpan w:val="2"/>
            <w:shd w:val="clear" w:color="auto" w:fill="00B0F0"/>
          </w:tcPr>
          <w:p w14:paraId="1F3A611E" w14:textId="7FD43A39" w:rsidR="00B34993" w:rsidRPr="00E1053E" w:rsidRDefault="00B34993" w:rsidP="00F4296D">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w:t>
            </w:r>
            <w:r w:rsidR="0064318B">
              <w:rPr>
                <w:rFonts w:ascii="Arial" w:hAnsi="Arial" w:cs="Arial"/>
                <w:sz w:val="28"/>
                <w:szCs w:val="28"/>
              </w:rPr>
              <w:t xml:space="preserve">Children </w:t>
            </w:r>
            <w:r w:rsidR="00106793">
              <w:rPr>
                <w:rFonts w:ascii="Arial" w:hAnsi="Arial" w:cs="Arial"/>
                <w:sz w:val="28"/>
                <w:szCs w:val="28"/>
              </w:rPr>
              <w:t xml:space="preserve">draw freely and add some marks to their drawing which they give meaning to. For example, “That says Mummy”. </w:t>
            </w:r>
          </w:p>
        </w:tc>
      </w:tr>
    </w:tbl>
    <w:p w14:paraId="4E18C9AC" w14:textId="018F443C" w:rsidR="00141FE1" w:rsidRDefault="00141FE1" w:rsidP="00141FE1">
      <w:pPr>
        <w:rPr>
          <w:rFonts w:ascii="Arial" w:hAnsi="Arial" w:cs="Arial"/>
          <w:b/>
          <w:bCs/>
        </w:rPr>
      </w:pPr>
    </w:p>
    <w:p w14:paraId="7039632C" w14:textId="649E83B9" w:rsidR="004D5956" w:rsidRDefault="004D5956" w:rsidP="00141FE1">
      <w:pPr>
        <w:rPr>
          <w:rFonts w:ascii="Arial" w:hAnsi="Arial" w:cs="Arial"/>
          <w:b/>
          <w:bCs/>
        </w:rPr>
      </w:pPr>
    </w:p>
    <w:p w14:paraId="30303570" w14:textId="447ECC60" w:rsidR="004D5956" w:rsidRDefault="004D5956" w:rsidP="00141FE1">
      <w:pPr>
        <w:rPr>
          <w:rFonts w:ascii="Arial" w:hAnsi="Arial" w:cs="Arial"/>
          <w:b/>
          <w:bCs/>
        </w:rPr>
      </w:pPr>
    </w:p>
    <w:p w14:paraId="4F734BAD" w14:textId="152B0CA8" w:rsidR="004D5956" w:rsidRDefault="004D5956" w:rsidP="00141FE1">
      <w:pPr>
        <w:rPr>
          <w:rFonts w:ascii="Arial" w:hAnsi="Arial" w:cs="Arial"/>
          <w:b/>
          <w:bCs/>
        </w:rPr>
      </w:pPr>
    </w:p>
    <w:p w14:paraId="2F915695" w14:textId="75B36BE4" w:rsidR="004D5956" w:rsidRDefault="004D5956" w:rsidP="00141FE1">
      <w:pPr>
        <w:rPr>
          <w:rFonts w:ascii="Arial" w:hAnsi="Arial" w:cs="Arial"/>
          <w:b/>
          <w:bCs/>
        </w:rPr>
      </w:pPr>
    </w:p>
    <w:p w14:paraId="7F3EFAE4" w14:textId="77777777" w:rsidR="004D5956" w:rsidRPr="00E1053E" w:rsidRDefault="004D5956" w:rsidP="00141FE1">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141FE1" w14:paraId="4B993D4F" w14:textId="77777777" w:rsidTr="00F4296D">
        <w:tc>
          <w:tcPr>
            <w:tcW w:w="9016" w:type="dxa"/>
            <w:gridSpan w:val="2"/>
            <w:shd w:val="clear" w:color="auto" w:fill="00B0F0"/>
          </w:tcPr>
          <w:p w14:paraId="27FDB86F" w14:textId="5E7DA369" w:rsidR="00141FE1" w:rsidRPr="002E745D" w:rsidRDefault="00DD044A" w:rsidP="00F4296D">
            <w:pPr>
              <w:rPr>
                <w:rFonts w:ascii="Arial" w:hAnsi="Arial" w:cs="Arial"/>
                <w:b/>
                <w:bCs/>
                <w:sz w:val="28"/>
                <w:szCs w:val="28"/>
              </w:rPr>
            </w:pPr>
            <w:r>
              <w:rPr>
                <w:rFonts w:ascii="Arial" w:hAnsi="Arial" w:cs="Arial"/>
                <w:b/>
                <w:bCs/>
                <w:sz w:val="28"/>
                <w:szCs w:val="28"/>
              </w:rPr>
              <w:t>8</w:t>
            </w:r>
            <w:r w:rsidR="00141FE1">
              <w:rPr>
                <w:rFonts w:ascii="Arial" w:hAnsi="Arial" w:cs="Arial"/>
                <w:b/>
                <w:bCs/>
                <w:sz w:val="28"/>
                <w:szCs w:val="28"/>
              </w:rPr>
              <w:t xml:space="preserve">. </w:t>
            </w:r>
            <w:r w:rsidR="00141FE1" w:rsidRPr="004D5956">
              <w:rPr>
                <w:rFonts w:ascii="Arial" w:hAnsi="Arial" w:cs="Arial"/>
                <w:b/>
                <w:bCs/>
                <w:sz w:val="32"/>
                <w:szCs w:val="32"/>
              </w:rPr>
              <w:t>Make</w:t>
            </w:r>
            <w:r w:rsidR="00141FE1">
              <w:rPr>
                <w:rFonts w:ascii="Arial" w:hAnsi="Arial" w:cs="Arial"/>
                <w:b/>
                <w:bCs/>
                <w:sz w:val="28"/>
                <w:szCs w:val="28"/>
              </w:rPr>
              <w:t xml:space="preserve"> </w:t>
            </w:r>
            <w:r w:rsidR="00141FE1" w:rsidRPr="00106793">
              <w:rPr>
                <w:rFonts w:ascii="Arial" w:hAnsi="Arial" w:cs="Arial"/>
                <w:sz w:val="28"/>
                <w:szCs w:val="28"/>
              </w:rPr>
              <w:t>a mud pie</w:t>
            </w:r>
          </w:p>
        </w:tc>
      </w:tr>
      <w:tr w:rsidR="00141FE1" w14:paraId="029F2295" w14:textId="77777777" w:rsidTr="00F4296D">
        <w:tc>
          <w:tcPr>
            <w:tcW w:w="4508" w:type="dxa"/>
            <w:shd w:val="clear" w:color="auto" w:fill="00B0F0"/>
          </w:tcPr>
          <w:p w14:paraId="50D1E860" w14:textId="58B89CF4" w:rsidR="00141FE1" w:rsidRPr="00E1053E" w:rsidRDefault="00141FE1"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1</w:t>
            </w:r>
            <w:r w:rsidRPr="00E1053E">
              <w:rPr>
                <w:rFonts w:ascii="Arial" w:hAnsi="Arial" w:cs="Arial"/>
                <w:sz w:val="28"/>
                <w:szCs w:val="28"/>
              </w:rPr>
              <w:t xml:space="preserve">: </w:t>
            </w:r>
            <w:r w:rsidR="00DD044A">
              <w:rPr>
                <w:rFonts w:ascii="Arial" w:hAnsi="Arial" w:cs="Arial"/>
                <w:sz w:val="28"/>
                <w:szCs w:val="28"/>
              </w:rPr>
              <w:t>Children fill containers with mud in the mud kitchen.</w:t>
            </w:r>
          </w:p>
        </w:tc>
        <w:tc>
          <w:tcPr>
            <w:tcW w:w="4508" w:type="dxa"/>
          </w:tcPr>
          <w:p w14:paraId="1FCC7B33" w14:textId="38339AC9" w:rsidR="00141FE1" w:rsidRPr="00E1053E" w:rsidRDefault="00141FE1" w:rsidP="00F4296D">
            <w:pPr>
              <w:rPr>
                <w:rFonts w:ascii="Arial" w:hAnsi="Arial" w:cs="Arial"/>
                <w:sz w:val="28"/>
                <w:szCs w:val="28"/>
              </w:rPr>
            </w:pPr>
            <w:r>
              <w:rPr>
                <w:rFonts w:ascii="Arial" w:hAnsi="Arial" w:cs="Arial"/>
                <w:sz w:val="28"/>
                <w:szCs w:val="28"/>
              </w:rPr>
              <w:t xml:space="preserve">Children </w:t>
            </w:r>
            <w:r w:rsidR="00DD044A">
              <w:rPr>
                <w:rFonts w:ascii="Arial" w:hAnsi="Arial" w:cs="Arial"/>
                <w:sz w:val="28"/>
                <w:szCs w:val="28"/>
              </w:rPr>
              <w:t xml:space="preserve">explore containers of different sizes in the mud kitchen. </w:t>
            </w:r>
          </w:p>
        </w:tc>
      </w:tr>
      <w:tr w:rsidR="00141FE1" w14:paraId="3047883E" w14:textId="77777777" w:rsidTr="00F4296D">
        <w:tc>
          <w:tcPr>
            <w:tcW w:w="4508" w:type="dxa"/>
            <w:shd w:val="clear" w:color="auto" w:fill="00B0F0"/>
          </w:tcPr>
          <w:p w14:paraId="2DFE5372" w14:textId="1B103D90" w:rsidR="00141FE1" w:rsidRPr="00E1053E" w:rsidRDefault="00141FE1" w:rsidP="00F4296D">
            <w:pPr>
              <w:rPr>
                <w:rFonts w:ascii="Arial" w:hAnsi="Arial" w:cs="Arial"/>
                <w:sz w:val="28"/>
                <w:szCs w:val="28"/>
              </w:rPr>
            </w:pPr>
            <w:proofErr w:type="gramStart"/>
            <w:r w:rsidRPr="00E1053E">
              <w:rPr>
                <w:rFonts w:ascii="Arial" w:hAnsi="Arial" w:cs="Arial"/>
                <w:b/>
                <w:bCs/>
                <w:sz w:val="28"/>
                <w:szCs w:val="28"/>
              </w:rPr>
              <w:t>Stepping stone</w:t>
            </w:r>
            <w:proofErr w:type="gramEnd"/>
            <w:r w:rsidRPr="00E1053E">
              <w:rPr>
                <w:rFonts w:ascii="Arial" w:hAnsi="Arial" w:cs="Arial"/>
                <w:b/>
                <w:bCs/>
                <w:sz w:val="28"/>
                <w:szCs w:val="28"/>
              </w:rPr>
              <w:t xml:space="preserve"> 2</w:t>
            </w:r>
            <w:r w:rsidRPr="00E1053E">
              <w:rPr>
                <w:rFonts w:ascii="Arial" w:hAnsi="Arial" w:cs="Arial"/>
                <w:sz w:val="28"/>
                <w:szCs w:val="28"/>
              </w:rPr>
              <w:t xml:space="preserve">: </w:t>
            </w:r>
            <w:r w:rsidR="00DD044A">
              <w:rPr>
                <w:rFonts w:ascii="Arial" w:hAnsi="Arial" w:cs="Arial"/>
                <w:sz w:val="28"/>
                <w:szCs w:val="28"/>
              </w:rPr>
              <w:t>Children fill and empty containers of different sizes when playing in the mud kitchen.</w:t>
            </w:r>
          </w:p>
        </w:tc>
        <w:tc>
          <w:tcPr>
            <w:tcW w:w="4508" w:type="dxa"/>
          </w:tcPr>
          <w:p w14:paraId="10D4016E" w14:textId="71C811D3" w:rsidR="00141FE1" w:rsidRPr="00E1053E" w:rsidRDefault="00DD044A" w:rsidP="00F4296D">
            <w:pPr>
              <w:rPr>
                <w:rFonts w:ascii="Arial" w:hAnsi="Arial" w:cs="Arial"/>
                <w:sz w:val="28"/>
                <w:szCs w:val="28"/>
              </w:rPr>
            </w:pPr>
            <w:r>
              <w:rPr>
                <w:rFonts w:ascii="Arial" w:hAnsi="Arial" w:cs="Arial"/>
                <w:sz w:val="28"/>
                <w:szCs w:val="28"/>
              </w:rPr>
              <w:t>Children begin to show an understanding of the language of size when playing in the mud kitchen.</w:t>
            </w:r>
          </w:p>
        </w:tc>
      </w:tr>
      <w:tr w:rsidR="00141FE1" w14:paraId="68D956EF" w14:textId="77777777" w:rsidTr="00F4296D">
        <w:tc>
          <w:tcPr>
            <w:tcW w:w="9016" w:type="dxa"/>
            <w:gridSpan w:val="2"/>
            <w:shd w:val="clear" w:color="auto" w:fill="00B0F0"/>
          </w:tcPr>
          <w:p w14:paraId="43427D9A" w14:textId="359708AE" w:rsidR="00141FE1" w:rsidRPr="00E1053E" w:rsidRDefault="00141FE1" w:rsidP="00F4296D">
            <w:pPr>
              <w:rPr>
                <w:rFonts w:ascii="Arial" w:hAnsi="Arial" w:cs="Arial"/>
                <w:sz w:val="28"/>
                <w:szCs w:val="28"/>
              </w:rPr>
            </w:pPr>
            <w:r w:rsidRPr="00E1053E">
              <w:rPr>
                <w:rFonts w:ascii="Arial" w:hAnsi="Arial" w:cs="Arial"/>
                <w:b/>
                <w:bCs/>
                <w:sz w:val="28"/>
                <w:szCs w:val="28"/>
              </w:rPr>
              <w:t>Final goal:</w:t>
            </w:r>
            <w:r w:rsidRPr="00E1053E">
              <w:rPr>
                <w:rFonts w:ascii="Arial" w:hAnsi="Arial" w:cs="Arial"/>
                <w:sz w:val="28"/>
                <w:szCs w:val="28"/>
              </w:rPr>
              <w:t xml:space="preserve"> </w:t>
            </w:r>
            <w:r>
              <w:rPr>
                <w:rFonts w:ascii="Arial" w:hAnsi="Arial" w:cs="Arial"/>
                <w:sz w:val="28"/>
                <w:szCs w:val="28"/>
              </w:rPr>
              <w:t>Children fill different container with mud to make mud pies. They use mathematical vocabulary to describe and compare what they have made such as ‘bigger</w:t>
            </w:r>
            <w:r w:rsidR="00DD044A">
              <w:rPr>
                <w:rFonts w:ascii="Arial" w:hAnsi="Arial" w:cs="Arial"/>
                <w:sz w:val="28"/>
                <w:szCs w:val="28"/>
              </w:rPr>
              <w:t>/little/smaller/heavy/full’</w:t>
            </w:r>
          </w:p>
        </w:tc>
      </w:tr>
    </w:tbl>
    <w:p w14:paraId="2598F0A1" w14:textId="77777777" w:rsidR="00141FE1" w:rsidRPr="00B34993" w:rsidRDefault="00141FE1" w:rsidP="00141FE1">
      <w:pPr>
        <w:tabs>
          <w:tab w:val="left" w:pos="7260"/>
        </w:tabs>
        <w:ind w:firstLine="720"/>
      </w:pPr>
    </w:p>
    <w:sectPr w:rsidR="00141FE1" w:rsidRPr="00B349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A8EB" w14:textId="77777777" w:rsidR="00D04B87" w:rsidRDefault="00D04B87" w:rsidP="00D04B87">
      <w:pPr>
        <w:spacing w:after="0" w:line="240" w:lineRule="auto"/>
      </w:pPr>
      <w:r>
        <w:separator/>
      </w:r>
    </w:p>
  </w:endnote>
  <w:endnote w:type="continuationSeparator" w:id="0">
    <w:p w14:paraId="0EC493A6" w14:textId="77777777" w:rsidR="00D04B87" w:rsidRDefault="00D04B87" w:rsidP="00D0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A3" w14:textId="77777777" w:rsidR="00D04B87" w:rsidRDefault="00D04B87" w:rsidP="00D04B87">
      <w:pPr>
        <w:spacing w:after="0" w:line="240" w:lineRule="auto"/>
      </w:pPr>
      <w:r>
        <w:separator/>
      </w:r>
    </w:p>
  </w:footnote>
  <w:footnote w:type="continuationSeparator" w:id="0">
    <w:p w14:paraId="2830CF57" w14:textId="77777777" w:rsidR="00D04B87" w:rsidRDefault="00D04B87" w:rsidP="00D0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26C7" w14:textId="3C4C2198" w:rsidR="008553C0" w:rsidRDefault="008553C0" w:rsidP="008553C0">
    <w:pPr>
      <w:pStyle w:val="Header"/>
      <w:rPr>
        <w:rFonts w:ascii="Arial" w:hAnsi="Arial" w:cs="Arial"/>
        <w:sz w:val="24"/>
        <w:szCs w:val="24"/>
      </w:rPr>
    </w:pPr>
    <w:r w:rsidRPr="008A2B8A">
      <w:rPr>
        <w:rFonts w:ascii="Arial" w:hAnsi="Arial" w:cs="Arial"/>
        <w:noProof/>
        <w:sz w:val="24"/>
        <w:szCs w:val="24"/>
      </w:rPr>
      <w:drawing>
        <wp:anchor distT="0" distB="0" distL="114300" distR="114300" simplePos="0" relativeHeight="251659264" behindDoc="1" locked="0" layoutInCell="1" allowOverlap="1" wp14:anchorId="4BA85CFC" wp14:editId="1F72E318">
          <wp:simplePos x="0" y="0"/>
          <wp:positionH relativeFrom="page">
            <wp:posOffset>390525</wp:posOffset>
          </wp:positionH>
          <wp:positionV relativeFrom="topMargin">
            <wp:posOffset>344170</wp:posOffset>
          </wp:positionV>
          <wp:extent cx="984828" cy="695325"/>
          <wp:effectExtent l="0" t="0" r="6350" b="0"/>
          <wp:wrapTight wrapText="bothSides">
            <wp:wrapPolygon edited="0">
              <wp:start x="0" y="0"/>
              <wp:lineTo x="0" y="20712"/>
              <wp:lineTo x="21321" y="20712"/>
              <wp:lineTo x="21321" y="0"/>
              <wp:lineTo x="0" y="0"/>
            </wp:wrapPolygon>
          </wp:wrapTight>
          <wp:docPr id="1" name="Picture 1" descr="G:\Fledglings\Fledglings logos\fledg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Fledglings\Fledglings logos\fledglin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2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3C0">
      <w:rPr>
        <w:rFonts w:ascii="Arial" w:hAnsi="Arial" w:cs="Arial"/>
        <w:sz w:val="24"/>
        <w:szCs w:val="24"/>
      </w:rPr>
      <w:t xml:space="preserve"> </w:t>
    </w:r>
    <w:r>
      <w:rPr>
        <w:rFonts w:ascii="Arial" w:hAnsi="Arial" w:cs="Arial"/>
        <w:sz w:val="24"/>
        <w:szCs w:val="24"/>
      </w:rPr>
      <w:t>F</w:t>
    </w:r>
    <w:r w:rsidRPr="008A2B8A">
      <w:rPr>
        <w:rFonts w:ascii="Arial" w:hAnsi="Arial" w:cs="Arial"/>
        <w:sz w:val="24"/>
        <w:szCs w:val="24"/>
      </w:rPr>
      <w:t>ledglings Day Nursery</w:t>
    </w:r>
  </w:p>
  <w:p w14:paraId="22867471" w14:textId="77777777" w:rsidR="008553C0" w:rsidRDefault="008553C0" w:rsidP="008553C0">
    <w:pPr>
      <w:pStyle w:val="Header"/>
      <w:rPr>
        <w:rFonts w:ascii="Arial" w:hAnsi="Arial" w:cs="Arial"/>
        <w:sz w:val="24"/>
        <w:szCs w:val="24"/>
      </w:rPr>
    </w:pPr>
    <w:r>
      <w:rPr>
        <w:rFonts w:ascii="Arial" w:hAnsi="Arial" w:cs="Arial"/>
        <w:sz w:val="24"/>
        <w:szCs w:val="24"/>
      </w:rPr>
      <w:t>Curriculum</w:t>
    </w:r>
  </w:p>
  <w:p w14:paraId="4FC7C7AA" w14:textId="1B2DC5DB" w:rsidR="00D04B87" w:rsidRDefault="00D04B87">
    <w:pPr>
      <w:pStyle w:val="Header"/>
    </w:pPr>
  </w:p>
  <w:p w14:paraId="29270BB0" w14:textId="77777777" w:rsidR="00C95838" w:rsidRPr="00E1053E" w:rsidRDefault="00C95838" w:rsidP="00C95838">
    <w:pPr>
      <w:rPr>
        <w:rFonts w:ascii="Arial" w:hAnsi="Arial" w:cs="Arial"/>
        <w:b/>
        <w:bCs/>
        <w:sz w:val="28"/>
        <w:szCs w:val="28"/>
      </w:rPr>
    </w:pPr>
    <w:r w:rsidRPr="00E1053E">
      <w:rPr>
        <w:rFonts w:ascii="Arial" w:hAnsi="Arial" w:cs="Arial"/>
        <w:b/>
        <w:bCs/>
        <w:sz w:val="28"/>
        <w:szCs w:val="28"/>
      </w:rPr>
      <w:t xml:space="preserve">Tree Room Goals and </w:t>
    </w:r>
    <w:proofErr w:type="gramStart"/>
    <w:r w:rsidRPr="00E1053E">
      <w:rPr>
        <w:rFonts w:ascii="Arial" w:hAnsi="Arial" w:cs="Arial"/>
        <w:b/>
        <w:bCs/>
        <w:sz w:val="28"/>
        <w:szCs w:val="28"/>
      </w:rPr>
      <w:t>Stepping Stones</w:t>
    </w:r>
    <w:proofErr w:type="gramEnd"/>
  </w:p>
  <w:p w14:paraId="20C4636D" w14:textId="77777777" w:rsidR="00C95838" w:rsidRDefault="00C95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81DC9"/>
    <w:multiLevelType w:val="hybridMultilevel"/>
    <w:tmpl w:val="249A7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87"/>
    <w:rsid w:val="00106793"/>
    <w:rsid w:val="00141FE1"/>
    <w:rsid w:val="002E745D"/>
    <w:rsid w:val="00325D64"/>
    <w:rsid w:val="004D5956"/>
    <w:rsid w:val="0064318B"/>
    <w:rsid w:val="008553C0"/>
    <w:rsid w:val="00B34993"/>
    <w:rsid w:val="00C95838"/>
    <w:rsid w:val="00CC39C3"/>
    <w:rsid w:val="00D04B87"/>
    <w:rsid w:val="00DD044A"/>
    <w:rsid w:val="00E1053E"/>
    <w:rsid w:val="00E803A6"/>
    <w:rsid w:val="00F1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2DEB"/>
  <w15:chartTrackingRefBased/>
  <w15:docId w15:val="{557958CA-9974-4DB9-BBF1-A943B7A4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B87"/>
  </w:style>
  <w:style w:type="paragraph" w:styleId="Footer">
    <w:name w:val="footer"/>
    <w:basedOn w:val="Normal"/>
    <w:link w:val="FooterChar"/>
    <w:uiPriority w:val="99"/>
    <w:unhideWhenUsed/>
    <w:rsid w:val="00D04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B87"/>
  </w:style>
  <w:style w:type="table" w:styleId="TableGrid">
    <w:name w:val="Table Grid"/>
    <w:basedOn w:val="TableNormal"/>
    <w:uiPriority w:val="39"/>
    <w:rsid w:val="00D0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Dougherty</dc:creator>
  <cp:keywords/>
  <dc:description/>
  <cp:lastModifiedBy>Anna Dougherty</cp:lastModifiedBy>
  <cp:revision>8</cp:revision>
  <dcterms:created xsi:type="dcterms:W3CDTF">2021-07-01T10:52:00Z</dcterms:created>
  <dcterms:modified xsi:type="dcterms:W3CDTF">2021-07-18T12:45:00Z</dcterms:modified>
</cp:coreProperties>
</file>